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DC" w:rsidRPr="00421ADC" w:rsidRDefault="00421ADC" w:rsidP="00B5464E">
      <w:pPr>
        <w:jc w:val="left"/>
        <w:rPr>
          <w:b/>
          <w:i/>
        </w:rPr>
      </w:pPr>
      <w:r w:rsidRPr="00421ADC">
        <w:rPr>
          <w:b/>
          <w:i/>
        </w:rPr>
        <w:t xml:space="preserve">The below wording will be inserted into the appropriate section of the existing </w:t>
      </w:r>
      <w:proofErr w:type="spellStart"/>
      <w:r w:rsidRPr="00421ADC">
        <w:rPr>
          <w:b/>
          <w:i/>
        </w:rPr>
        <w:t>Concours</w:t>
      </w:r>
      <w:proofErr w:type="spellEnd"/>
      <w:r w:rsidRPr="00421ADC">
        <w:rPr>
          <w:b/>
          <w:i/>
        </w:rPr>
        <w:t xml:space="preserve"> Rulebook</w:t>
      </w:r>
    </w:p>
    <w:p w:rsidR="00421ADC" w:rsidRDefault="00421ADC" w:rsidP="00B5464E">
      <w:pPr>
        <w:jc w:val="left"/>
        <w:rPr>
          <w:b/>
        </w:rPr>
      </w:pPr>
    </w:p>
    <w:p w:rsidR="00B5464E" w:rsidRPr="00B5464E" w:rsidRDefault="00B5464E" w:rsidP="00B5464E">
      <w:pPr>
        <w:jc w:val="left"/>
        <w:rPr>
          <w:b/>
        </w:rPr>
      </w:pPr>
      <w:proofErr w:type="spellStart"/>
      <w:r w:rsidRPr="00B5464E">
        <w:rPr>
          <w:b/>
        </w:rPr>
        <w:t>Rootes</w:t>
      </w:r>
      <w:proofErr w:type="spellEnd"/>
      <w:r w:rsidRPr="00B5464E">
        <w:rPr>
          <w:b/>
        </w:rPr>
        <w:t xml:space="preserve"> Preservation Class</w:t>
      </w:r>
    </w:p>
    <w:p w:rsidR="003726DB" w:rsidRDefault="00B5464E" w:rsidP="003726DB">
      <w:pPr>
        <w:jc w:val="left"/>
      </w:pPr>
      <w:r>
        <w:t xml:space="preserve">The </w:t>
      </w:r>
      <w:proofErr w:type="spellStart"/>
      <w:r>
        <w:t>Rootes</w:t>
      </w:r>
      <w:proofErr w:type="spellEnd"/>
      <w:r>
        <w:t xml:space="preserve"> </w:t>
      </w:r>
      <w:r w:rsidRPr="00B5464E">
        <w:t xml:space="preserve">Preservation Class is </w:t>
      </w:r>
      <w:r>
        <w:t xml:space="preserve">open </w:t>
      </w:r>
      <w:r w:rsidR="00CB788B">
        <w:t>to</w:t>
      </w:r>
      <w:r w:rsidRPr="00B5464E">
        <w:t xml:space="preserve"> </w:t>
      </w:r>
      <w:proofErr w:type="spellStart"/>
      <w:r w:rsidRPr="00B5464E">
        <w:t>unrestored</w:t>
      </w:r>
      <w:proofErr w:type="spellEnd"/>
      <w:r w:rsidRPr="00B5464E">
        <w:t xml:space="preserve"> or near original </w:t>
      </w:r>
      <w:r w:rsidR="006E1F52">
        <w:t>vehicles</w:t>
      </w:r>
      <w:r w:rsidR="00E2559C">
        <w:t xml:space="preserve">. All </w:t>
      </w:r>
      <w:proofErr w:type="spellStart"/>
      <w:r w:rsidR="00E2559C">
        <w:t>Rootes</w:t>
      </w:r>
      <w:proofErr w:type="spellEnd"/>
      <w:r w:rsidR="00E2559C">
        <w:t xml:space="preserve"> models are eligible.</w:t>
      </w:r>
      <w:r>
        <w:t xml:space="preserve"> </w:t>
      </w:r>
      <w:r w:rsidR="003726DB" w:rsidRPr="003726DB">
        <w:t xml:space="preserve">Vehicles in this class should not have been subject to any “significant” restoration efforts. The term “significant restoration” is left to an owner’s discretion. Any such restoration efforts, however, will result in point deductions commensurate with the significance of the restoration and the component/part involved. As an example, a complete repaint of a vehicle in a color different from that noted on the identification plate could result in zero (0) points for that area. Such a deduction </w:t>
      </w:r>
      <w:r w:rsidR="00E24D6F">
        <w:t xml:space="preserve">in this critical area </w:t>
      </w:r>
      <w:r w:rsidR="003726DB" w:rsidRPr="003726DB">
        <w:t xml:space="preserve">could make reaching the required standard difficult. </w:t>
      </w:r>
    </w:p>
    <w:p w:rsidR="00E24D6F" w:rsidRDefault="00E24D6F" w:rsidP="003726DB">
      <w:pPr>
        <w:jc w:val="left"/>
      </w:pPr>
    </w:p>
    <w:p w:rsidR="00B5464E" w:rsidRPr="00B5464E" w:rsidRDefault="00CB788B" w:rsidP="00B5464E">
      <w:pPr>
        <w:jc w:val="left"/>
        <w:rPr>
          <w:b/>
          <w:bCs/>
        </w:rPr>
      </w:pPr>
      <w:r>
        <w:rPr>
          <w:b/>
          <w:bCs/>
        </w:rPr>
        <w:t>Judging Guidelines</w:t>
      </w:r>
      <w:r w:rsidR="00E24D6F">
        <w:rPr>
          <w:b/>
          <w:bCs/>
        </w:rPr>
        <w:t xml:space="preserve"> and </w:t>
      </w:r>
      <w:proofErr w:type="spellStart"/>
      <w:r w:rsidR="00E24D6F">
        <w:rPr>
          <w:b/>
          <w:bCs/>
        </w:rPr>
        <w:t>Critera</w:t>
      </w:r>
      <w:proofErr w:type="spellEnd"/>
    </w:p>
    <w:p w:rsidR="00E24D6F" w:rsidRPr="00E24D6F" w:rsidRDefault="00E24D6F" w:rsidP="00E24D6F">
      <w:pPr>
        <w:jc w:val="left"/>
      </w:pPr>
      <w:r w:rsidRPr="00E24D6F">
        <w:t xml:space="preserve">Vehicles are judged in the six standard component areas: Exterior, Interior, Engine, Trunk, Chassis/Suspension and Functionality. Other than the function test, the vehicles are judged on ORIGINALITY ONLY. Moreover, </w:t>
      </w:r>
      <w:r>
        <w:t>entries</w:t>
      </w:r>
      <w:r w:rsidRPr="00E24D6F">
        <w:t xml:space="preserve"> are not judged against each other, but rather, against a standard. These standards are reflected by </w:t>
      </w:r>
      <w:r w:rsidR="00167B10">
        <w:t>the</w:t>
      </w:r>
      <w:r w:rsidRPr="00E24D6F">
        <w:t xml:space="preserve"> number of points achieved</w:t>
      </w:r>
      <w:r>
        <w:t>. A</w:t>
      </w:r>
      <w:r w:rsidRPr="00E24D6F">
        <w:t>ny vehicle achieving</w:t>
      </w:r>
      <w:r w:rsidR="00167B10">
        <w:t xml:space="preserve"> a certain</w:t>
      </w:r>
      <w:r w:rsidRPr="00E24D6F">
        <w:t xml:space="preserve"> level receives an award.</w:t>
      </w:r>
      <w:r w:rsidR="00167B10">
        <w:t xml:space="preserve"> </w:t>
      </w:r>
      <w:r w:rsidRPr="00E24D6F">
        <w:t xml:space="preserve">The </w:t>
      </w:r>
      <w:proofErr w:type="spellStart"/>
      <w:r w:rsidRPr="00E24D6F">
        <w:t>Rootes</w:t>
      </w:r>
      <w:proofErr w:type="spellEnd"/>
      <w:r w:rsidRPr="00E24D6F">
        <w:t xml:space="preserve"> Preservation Class is based upon a total of 200 points. Award levels are as follows:</w:t>
      </w:r>
    </w:p>
    <w:p w:rsidR="00E24D6F" w:rsidRPr="00E24D6F" w:rsidRDefault="00E24D6F" w:rsidP="00E24D6F">
      <w:pPr>
        <w:jc w:val="left"/>
      </w:pPr>
    </w:p>
    <w:p w:rsidR="00E24D6F" w:rsidRPr="00E24D6F" w:rsidRDefault="00E24D6F" w:rsidP="00E24D6F">
      <w:pPr>
        <w:numPr>
          <w:ilvl w:val="0"/>
          <w:numId w:val="1"/>
        </w:numPr>
        <w:jc w:val="left"/>
      </w:pPr>
      <w:r w:rsidRPr="00E24D6F">
        <w:t>1</w:t>
      </w:r>
      <w:r w:rsidRPr="00E24D6F">
        <w:rPr>
          <w:vertAlign w:val="superscript"/>
        </w:rPr>
        <w:t>st</w:t>
      </w:r>
      <w:r w:rsidRPr="00E24D6F">
        <w:t xml:space="preserve"> Place………..185 points</w:t>
      </w:r>
    </w:p>
    <w:p w:rsidR="00E24D6F" w:rsidRPr="00E24D6F" w:rsidRDefault="00E24D6F" w:rsidP="00E24D6F">
      <w:pPr>
        <w:numPr>
          <w:ilvl w:val="0"/>
          <w:numId w:val="1"/>
        </w:numPr>
        <w:jc w:val="left"/>
      </w:pPr>
      <w:r w:rsidRPr="00E24D6F">
        <w:t>2</w:t>
      </w:r>
      <w:r w:rsidRPr="00E24D6F">
        <w:rPr>
          <w:vertAlign w:val="superscript"/>
        </w:rPr>
        <w:t xml:space="preserve">nd </w:t>
      </w:r>
      <w:r w:rsidRPr="00E24D6F">
        <w:t>Place……….175 points</w:t>
      </w:r>
    </w:p>
    <w:p w:rsidR="00E24D6F" w:rsidRPr="00E24D6F" w:rsidRDefault="00E24D6F" w:rsidP="00E24D6F">
      <w:pPr>
        <w:numPr>
          <w:ilvl w:val="0"/>
          <w:numId w:val="1"/>
        </w:numPr>
        <w:jc w:val="left"/>
      </w:pPr>
      <w:r w:rsidRPr="00E24D6F">
        <w:t>3</w:t>
      </w:r>
      <w:r w:rsidRPr="00E24D6F">
        <w:rPr>
          <w:vertAlign w:val="superscript"/>
        </w:rPr>
        <w:t>rd</w:t>
      </w:r>
      <w:r w:rsidRPr="00E24D6F">
        <w:t xml:space="preserve"> Place………..165 points</w:t>
      </w:r>
    </w:p>
    <w:p w:rsidR="00E24D6F" w:rsidRDefault="00E24D6F" w:rsidP="00E24D6F">
      <w:pPr>
        <w:jc w:val="left"/>
      </w:pPr>
      <w:r w:rsidRPr="00E24D6F">
        <w:t xml:space="preserve"> </w:t>
      </w:r>
    </w:p>
    <w:p w:rsidR="00E24D6F" w:rsidRDefault="00E24D6F" w:rsidP="00E24D6F">
      <w:pPr>
        <w:jc w:val="left"/>
      </w:pPr>
      <w:r w:rsidRPr="00E24D6F">
        <w:t xml:space="preserve">Since the </w:t>
      </w:r>
      <w:proofErr w:type="spellStart"/>
      <w:r w:rsidRPr="00E24D6F">
        <w:t>Rootes</w:t>
      </w:r>
      <w:proofErr w:type="spellEnd"/>
      <w:r w:rsidRPr="00E24D6F">
        <w:t xml:space="preserve"> Preservation Class </w:t>
      </w:r>
      <w:r>
        <w:t xml:space="preserve">is based solely on </w:t>
      </w:r>
      <w:r w:rsidRPr="00E24D6F">
        <w:t>originality and the awards received are perennial, cars achieving a 1</w:t>
      </w:r>
      <w:r w:rsidRPr="00E24D6F">
        <w:rPr>
          <w:vertAlign w:val="superscript"/>
        </w:rPr>
        <w:t>st</w:t>
      </w:r>
      <w:r w:rsidRPr="00E24D6F">
        <w:t xml:space="preserve"> place award are not required to compete in the Premier Class in subsequent years.</w:t>
      </w:r>
    </w:p>
    <w:p w:rsidR="00E24D6F" w:rsidRDefault="00E24D6F" w:rsidP="00B5464E">
      <w:pPr>
        <w:jc w:val="left"/>
      </w:pPr>
    </w:p>
    <w:p w:rsidR="00B5464E" w:rsidRPr="00B5464E" w:rsidRDefault="00B5464E" w:rsidP="00B5464E">
      <w:pPr>
        <w:jc w:val="left"/>
      </w:pPr>
      <w:r w:rsidRPr="00B5464E">
        <w:t xml:space="preserve">Preservation Class Entries </w:t>
      </w:r>
      <w:r w:rsidR="00DA6EC6">
        <w:t xml:space="preserve">are </w:t>
      </w:r>
      <w:r w:rsidRPr="00B5464E">
        <w:t>judged</w:t>
      </w:r>
      <w:r w:rsidR="00DA6EC6">
        <w:t xml:space="preserve"> </w:t>
      </w:r>
      <w:r w:rsidR="008E5ABE">
        <w:t>solely</w:t>
      </w:r>
      <w:r>
        <w:t xml:space="preserve"> o</w:t>
      </w:r>
      <w:r w:rsidRPr="00B5464E">
        <w:t>n the basis of</w:t>
      </w:r>
      <w:r>
        <w:t xml:space="preserve"> originality/authenticity</w:t>
      </w:r>
      <w:r w:rsidR="00010354">
        <w:t>. P</w:t>
      </w:r>
      <w:r w:rsidR="00DA6EC6">
        <w:t>oints are deducted if v</w:t>
      </w:r>
      <w:r w:rsidR="00CB788B">
        <w:t>ehicle components</w:t>
      </w:r>
      <w:r w:rsidRPr="00B5464E">
        <w:t xml:space="preserve"> </w:t>
      </w:r>
      <w:r w:rsidR="00DA6EC6">
        <w:t>are</w:t>
      </w:r>
      <w:r w:rsidRPr="00B5464E">
        <w:t xml:space="preserve"> assessed </w:t>
      </w:r>
      <w:r w:rsidR="00DA6EC6">
        <w:t>as</w:t>
      </w:r>
      <w:r w:rsidR="0074403B">
        <w:t xml:space="preserve"> “</w:t>
      </w:r>
      <w:r w:rsidRPr="00B5464E">
        <w:t>non-</w:t>
      </w:r>
      <w:r>
        <w:t>original</w:t>
      </w:r>
      <w:r w:rsidRPr="00B5464E">
        <w:t>, wrong, missing, or incorrect</w:t>
      </w:r>
      <w:r w:rsidR="00DA6EC6">
        <w:t>.</w:t>
      </w:r>
      <w:r w:rsidRPr="00B5464E">
        <w:t>"</w:t>
      </w:r>
      <w:r w:rsidR="00DA6EC6">
        <w:t xml:space="preserve"> </w:t>
      </w:r>
      <w:r>
        <w:t xml:space="preserve">Judges’ should </w:t>
      </w:r>
      <w:r w:rsidR="00DA6EC6">
        <w:t xml:space="preserve">obtain </w:t>
      </w:r>
      <w:r>
        <w:t xml:space="preserve">as much information as possible </w:t>
      </w:r>
      <w:r w:rsidR="00167B10">
        <w:t xml:space="preserve">from owners </w:t>
      </w:r>
      <w:r>
        <w:t>regarding the originality of individual components. Judges’</w:t>
      </w:r>
      <w:r w:rsidR="00167B10">
        <w:t xml:space="preserve"> </w:t>
      </w:r>
      <w:r>
        <w:t xml:space="preserve">decisions regarding originality are final. </w:t>
      </w:r>
    </w:p>
    <w:p w:rsidR="0074403B" w:rsidRDefault="0074403B" w:rsidP="0074403B">
      <w:pPr>
        <w:jc w:val="left"/>
      </w:pPr>
    </w:p>
    <w:p w:rsidR="0074403B" w:rsidRPr="003726DB" w:rsidRDefault="0074403B" w:rsidP="0074403B">
      <w:pPr>
        <w:jc w:val="left"/>
      </w:pPr>
      <w:r>
        <w:t xml:space="preserve">Repair </w:t>
      </w:r>
      <w:proofErr w:type="spellStart"/>
      <w:r>
        <w:t>vs</w:t>
      </w:r>
      <w:proofErr w:type="spellEnd"/>
      <w:r>
        <w:t xml:space="preserve"> Restoration: Repair of an item refers to functionality whereas restoration applies to returning an item to its original appearance. For example, repairing an item to ensure it functions correctly is allowed without deduction. Restoring an item </w:t>
      </w:r>
      <w:r w:rsidR="00E24D6F">
        <w:t xml:space="preserve">solely </w:t>
      </w:r>
      <w:r>
        <w:t>to improve its aesthetic appearance would result in a point deduction.</w:t>
      </w:r>
    </w:p>
    <w:p w:rsidR="00CB788B" w:rsidRDefault="00CB788B" w:rsidP="00B5464E">
      <w:pPr>
        <w:jc w:val="left"/>
      </w:pPr>
    </w:p>
    <w:p w:rsidR="00CB788B" w:rsidRPr="00CB788B" w:rsidRDefault="000D6996" w:rsidP="00CB788B">
      <w:pPr>
        <w:jc w:val="left"/>
        <w:rPr>
          <w:b/>
          <w:bCs/>
        </w:rPr>
      </w:pPr>
      <w:r>
        <w:rPr>
          <w:b/>
          <w:bCs/>
        </w:rPr>
        <w:t>Originality</w:t>
      </w:r>
      <w:r w:rsidR="00CB788B" w:rsidRPr="00CB788B">
        <w:rPr>
          <w:b/>
          <w:bCs/>
        </w:rPr>
        <w:t xml:space="preserve"> Documentation</w:t>
      </w:r>
    </w:p>
    <w:p w:rsidR="00BC0CF3" w:rsidRDefault="000D6996" w:rsidP="00CB788B">
      <w:pPr>
        <w:jc w:val="left"/>
      </w:pPr>
      <w:r>
        <w:t>Original</w:t>
      </w:r>
      <w:r w:rsidR="00CB788B" w:rsidRPr="00CB788B">
        <w:t xml:space="preserve"> parts, options, and configurations are only those listed and/or illustrated in</w:t>
      </w:r>
      <w:proofErr w:type="gramStart"/>
      <w:r w:rsidR="00CB788B" w:rsidRPr="00CB788B">
        <w:t>:</w:t>
      </w:r>
      <w:r w:rsidR="00B5464E" w:rsidRPr="00B5464E">
        <w:t>.</w:t>
      </w:r>
      <w:proofErr w:type="gramEnd"/>
    </w:p>
    <w:p w:rsidR="00DA6EC6" w:rsidRDefault="00DA6EC6" w:rsidP="00CB788B">
      <w:pPr>
        <w:jc w:val="left"/>
      </w:pPr>
    </w:p>
    <w:p w:rsidR="000D6996" w:rsidRDefault="000D6996" w:rsidP="000D6996">
      <w:pPr>
        <w:jc w:val="left"/>
        <w:rPr>
          <w:i/>
          <w:iCs/>
        </w:rPr>
      </w:pPr>
      <w:r>
        <w:rPr>
          <w:i/>
          <w:iCs/>
        </w:rPr>
        <w:t xml:space="preserve">Official </w:t>
      </w:r>
      <w:proofErr w:type="spellStart"/>
      <w:r>
        <w:rPr>
          <w:i/>
          <w:iCs/>
        </w:rPr>
        <w:t>Rootes</w:t>
      </w:r>
      <w:proofErr w:type="spellEnd"/>
      <w:r>
        <w:rPr>
          <w:i/>
          <w:iCs/>
        </w:rPr>
        <w:t xml:space="preserve"> Parts, Owners and </w:t>
      </w:r>
      <w:r w:rsidR="00E2559C">
        <w:rPr>
          <w:i/>
          <w:iCs/>
        </w:rPr>
        <w:t>W</w:t>
      </w:r>
      <w:r>
        <w:rPr>
          <w:i/>
          <w:iCs/>
        </w:rPr>
        <w:t>orkshop manuals</w:t>
      </w:r>
    </w:p>
    <w:p w:rsidR="000D6996" w:rsidRPr="000D6996" w:rsidRDefault="000D6996" w:rsidP="000D6996">
      <w:pPr>
        <w:jc w:val="left"/>
        <w:rPr>
          <w:i/>
          <w:iCs/>
        </w:rPr>
      </w:pPr>
      <w:r w:rsidRPr="000D6996">
        <w:rPr>
          <w:i/>
          <w:iCs/>
        </w:rPr>
        <w:t>Sunbeam Tiger Hi-Performance &amp; Special Accessories Sunbeam Tiger Division,</w:t>
      </w:r>
    </w:p>
    <w:p w:rsidR="000D6996" w:rsidRPr="000D6996" w:rsidRDefault="000D6996" w:rsidP="000D6996">
      <w:pPr>
        <w:jc w:val="left"/>
        <w:rPr>
          <w:i/>
          <w:iCs/>
        </w:rPr>
      </w:pPr>
      <w:r w:rsidRPr="000D6996">
        <w:rPr>
          <w:i/>
          <w:iCs/>
        </w:rPr>
        <w:t>International Automobiles Inc.</w:t>
      </w:r>
      <w:r>
        <w:rPr>
          <w:i/>
          <w:iCs/>
        </w:rPr>
        <w:t xml:space="preserve"> (LAT Options)</w:t>
      </w:r>
    </w:p>
    <w:p w:rsidR="00DA6EC6" w:rsidRDefault="000D6996" w:rsidP="000D6996">
      <w:pPr>
        <w:jc w:val="left"/>
        <w:rPr>
          <w:i/>
        </w:rPr>
      </w:pPr>
      <w:r w:rsidRPr="000D6996">
        <w:rPr>
          <w:i/>
        </w:rPr>
        <w:t>Sunbeam Accessories Catalog</w:t>
      </w:r>
    </w:p>
    <w:p w:rsidR="006E1F52" w:rsidRPr="000D6996" w:rsidRDefault="006E1F52" w:rsidP="000D6996">
      <w:pPr>
        <w:jc w:val="left"/>
        <w:rPr>
          <w:i/>
        </w:rPr>
      </w:pPr>
      <w:r>
        <w:rPr>
          <w:i/>
        </w:rPr>
        <w:t>Factory or dealer Invoices</w:t>
      </w:r>
    </w:p>
    <w:p w:rsidR="00CB788B" w:rsidRDefault="00CB788B" w:rsidP="00CB788B">
      <w:pPr>
        <w:jc w:val="left"/>
      </w:pPr>
    </w:p>
    <w:p w:rsidR="00E2559C" w:rsidRPr="00CB788B" w:rsidRDefault="001F6FAC" w:rsidP="00E2559C">
      <w:pPr>
        <w:jc w:val="left"/>
        <w:rPr>
          <w:b/>
          <w:bCs/>
        </w:rPr>
      </w:pPr>
      <w:r>
        <w:rPr>
          <w:b/>
          <w:bCs/>
        </w:rPr>
        <w:t xml:space="preserve">Original </w:t>
      </w:r>
      <w:proofErr w:type="spellStart"/>
      <w:r>
        <w:rPr>
          <w:b/>
          <w:bCs/>
        </w:rPr>
        <w:t>vs</w:t>
      </w:r>
      <w:proofErr w:type="spellEnd"/>
      <w:r>
        <w:rPr>
          <w:b/>
          <w:bCs/>
        </w:rPr>
        <w:t xml:space="preserve"> </w:t>
      </w:r>
      <w:r w:rsidR="00E2559C" w:rsidRPr="00CB788B">
        <w:rPr>
          <w:b/>
          <w:bCs/>
        </w:rPr>
        <w:t>Non-</w:t>
      </w:r>
      <w:r w:rsidR="00E2559C">
        <w:rPr>
          <w:b/>
          <w:bCs/>
        </w:rPr>
        <w:t>Original Components</w:t>
      </w:r>
    </w:p>
    <w:p w:rsidR="00E2559C" w:rsidRPr="00CB788B" w:rsidRDefault="00E2559C" w:rsidP="00E2559C">
      <w:pPr>
        <w:jc w:val="left"/>
        <w:rPr>
          <w:b/>
          <w:bCs/>
        </w:rPr>
      </w:pPr>
      <w:r w:rsidRPr="00CB788B">
        <w:t xml:space="preserve">Any </w:t>
      </w:r>
      <w:r>
        <w:t>components/parts/</w:t>
      </w:r>
      <w:r w:rsidRPr="00CB788B">
        <w:t xml:space="preserve">items </w:t>
      </w:r>
      <w:r w:rsidRPr="00CB788B">
        <w:rPr>
          <w:b/>
          <w:bCs/>
        </w:rPr>
        <w:t xml:space="preserve">not </w:t>
      </w:r>
      <w:r w:rsidRPr="00CB788B">
        <w:t xml:space="preserve">listed in the relevant </w:t>
      </w:r>
      <w:proofErr w:type="spellStart"/>
      <w:r>
        <w:t>Rootes</w:t>
      </w:r>
      <w:proofErr w:type="spellEnd"/>
      <w:r>
        <w:t xml:space="preserve"> </w:t>
      </w:r>
      <w:r w:rsidR="006E1F52">
        <w:t>documents</w:t>
      </w:r>
      <w:r>
        <w:t xml:space="preserve"> above</w:t>
      </w:r>
      <w:r w:rsidRPr="00CB788B">
        <w:t>, as applicable to the</w:t>
      </w:r>
      <w:r>
        <w:t xml:space="preserve"> </w:t>
      </w:r>
      <w:r w:rsidRPr="00CB788B">
        <w:t xml:space="preserve">model, will be considered </w:t>
      </w:r>
      <w:r>
        <w:t>non</w:t>
      </w:r>
      <w:r w:rsidR="007C3C09">
        <w:t>-</w:t>
      </w:r>
      <w:r>
        <w:t>original</w:t>
      </w:r>
      <w:r w:rsidRPr="00CB788B">
        <w:rPr>
          <w:b/>
          <w:bCs/>
        </w:rPr>
        <w:t>.</w:t>
      </w:r>
      <w:r w:rsidR="0074403B">
        <w:rPr>
          <w:b/>
          <w:bCs/>
        </w:rPr>
        <w:t xml:space="preserve"> </w:t>
      </w:r>
      <w:r w:rsidRPr="00CB788B">
        <w:t>Any part that is missing or that is the wrong style, type, model, size, configuration,</w:t>
      </w:r>
      <w:r w:rsidR="0074403B">
        <w:t xml:space="preserve"> </w:t>
      </w:r>
      <w:r w:rsidRPr="00CB788B">
        <w:t>shape, match, color, finish, material or pattern, or is wrongly positioned, is considered</w:t>
      </w:r>
      <w:r w:rsidR="0074403B">
        <w:t xml:space="preserve"> </w:t>
      </w:r>
      <w:r w:rsidRPr="00CB788B">
        <w:rPr>
          <w:b/>
          <w:bCs/>
        </w:rPr>
        <w:t>non-</w:t>
      </w:r>
      <w:r>
        <w:rPr>
          <w:b/>
          <w:bCs/>
        </w:rPr>
        <w:t>original</w:t>
      </w:r>
      <w:r w:rsidRPr="00CB788B">
        <w:rPr>
          <w:b/>
          <w:bCs/>
        </w:rPr>
        <w:t>.</w:t>
      </w:r>
    </w:p>
    <w:p w:rsidR="00E2559C" w:rsidRDefault="00E2559C" w:rsidP="00CB788B">
      <w:pPr>
        <w:jc w:val="left"/>
        <w:rPr>
          <w:b/>
          <w:bCs/>
        </w:rPr>
      </w:pPr>
    </w:p>
    <w:p w:rsidR="003726DB" w:rsidRPr="003726DB" w:rsidRDefault="003726DB" w:rsidP="003726DB">
      <w:pPr>
        <w:jc w:val="left"/>
        <w:rPr>
          <w:bCs/>
        </w:rPr>
      </w:pPr>
      <w:r w:rsidRPr="003726DB">
        <w:rPr>
          <w:bCs/>
        </w:rPr>
        <w:t>Factory replacement parts or parts produced by the original equipment manufacturer (OEM)</w:t>
      </w:r>
      <w:r w:rsidR="00010354">
        <w:rPr>
          <w:bCs/>
        </w:rPr>
        <w:t xml:space="preserve"> are acceptable but must be installed in their correct factory location.</w:t>
      </w:r>
    </w:p>
    <w:p w:rsidR="003726DB" w:rsidRPr="003726DB" w:rsidRDefault="003726DB" w:rsidP="003726DB">
      <w:pPr>
        <w:jc w:val="left"/>
        <w:rPr>
          <w:bCs/>
        </w:rPr>
      </w:pPr>
    </w:p>
    <w:p w:rsidR="003726DB" w:rsidRPr="003726DB" w:rsidRDefault="003726DB" w:rsidP="003726DB">
      <w:pPr>
        <w:jc w:val="left"/>
        <w:rPr>
          <w:bCs/>
        </w:rPr>
      </w:pPr>
      <w:r w:rsidRPr="003726DB">
        <w:rPr>
          <w:bCs/>
        </w:rPr>
        <w:t xml:space="preserve">Replacement of perishable parts (i.e. tires, bulbs, wiring, battery, hoses, rubber </w:t>
      </w:r>
      <w:r w:rsidR="007C3C09">
        <w:rPr>
          <w:bCs/>
        </w:rPr>
        <w:t>seals/</w:t>
      </w:r>
      <w:r w:rsidRPr="003726DB">
        <w:rPr>
          <w:bCs/>
        </w:rPr>
        <w:t>lines, filters etc.) is permissible. Replaced perishable parts must be the same style and type and installed in their original location.</w:t>
      </w:r>
    </w:p>
    <w:p w:rsidR="003726DB" w:rsidRPr="003726DB" w:rsidRDefault="003726DB" w:rsidP="003726DB">
      <w:pPr>
        <w:jc w:val="left"/>
        <w:rPr>
          <w:bCs/>
        </w:rPr>
      </w:pPr>
    </w:p>
    <w:p w:rsidR="003726DB" w:rsidRDefault="003726DB" w:rsidP="003726DB">
      <w:pPr>
        <w:jc w:val="left"/>
        <w:rPr>
          <w:bCs/>
        </w:rPr>
      </w:pPr>
      <w:r>
        <w:rPr>
          <w:bCs/>
        </w:rPr>
        <w:t xml:space="preserve">Wheels must be </w:t>
      </w:r>
      <w:r w:rsidR="006E1F52">
        <w:rPr>
          <w:bCs/>
        </w:rPr>
        <w:t xml:space="preserve">original </w:t>
      </w:r>
      <w:r>
        <w:rPr>
          <w:bCs/>
        </w:rPr>
        <w:t>factory steel, wire or LAT option.</w:t>
      </w:r>
    </w:p>
    <w:p w:rsidR="003726DB" w:rsidRDefault="003726DB" w:rsidP="003726DB">
      <w:pPr>
        <w:jc w:val="left"/>
        <w:rPr>
          <w:bCs/>
        </w:rPr>
      </w:pPr>
    </w:p>
    <w:p w:rsidR="003726DB" w:rsidRPr="003726DB" w:rsidRDefault="003726DB" w:rsidP="003726DB">
      <w:pPr>
        <w:jc w:val="left"/>
        <w:rPr>
          <w:bCs/>
        </w:rPr>
      </w:pPr>
      <w:r>
        <w:rPr>
          <w:bCs/>
        </w:rPr>
        <w:t>Tires: M</w:t>
      </w:r>
      <w:r w:rsidRPr="003726DB">
        <w:rPr>
          <w:bCs/>
        </w:rPr>
        <w:t>odern radials are permitted but must be consistent with the size of the original tires and therefore should not exceed 175x13</w:t>
      </w:r>
      <w:r w:rsidR="00A407B1">
        <w:rPr>
          <w:bCs/>
        </w:rPr>
        <w:t xml:space="preserve"> (Alpines and Tigers)</w:t>
      </w:r>
      <w:r w:rsidRPr="003726DB">
        <w:rPr>
          <w:bCs/>
        </w:rPr>
        <w:t>.</w:t>
      </w:r>
    </w:p>
    <w:p w:rsidR="003726DB" w:rsidRPr="003726DB" w:rsidRDefault="003726DB" w:rsidP="003726DB">
      <w:pPr>
        <w:jc w:val="left"/>
        <w:rPr>
          <w:bCs/>
        </w:rPr>
      </w:pPr>
    </w:p>
    <w:p w:rsidR="001F6FAC" w:rsidRDefault="001F6FAC" w:rsidP="003726DB">
      <w:pPr>
        <w:jc w:val="left"/>
      </w:pPr>
      <w:r>
        <w:t>Carpets and mats must be as close as possible to the same style and weave as original.</w:t>
      </w:r>
    </w:p>
    <w:p w:rsidR="001F6FAC" w:rsidRDefault="001F6FAC" w:rsidP="003726DB">
      <w:pPr>
        <w:jc w:val="left"/>
      </w:pPr>
    </w:p>
    <w:p w:rsidR="003726DB" w:rsidRPr="001F6FAC" w:rsidRDefault="001F6FAC" w:rsidP="003726DB">
      <w:pPr>
        <w:jc w:val="left"/>
      </w:pPr>
      <w:r w:rsidRPr="003726DB">
        <w:t>Reproduction parts</w:t>
      </w:r>
      <w:r>
        <w:t xml:space="preserve"> of any kind</w:t>
      </w:r>
      <w:r w:rsidRPr="003726DB">
        <w:t xml:space="preserve">, if identified, are subject to point deductions. </w:t>
      </w:r>
      <w:r>
        <w:t>Reproduction parts would, however, be subject to a lesser point deduction than a</w:t>
      </w:r>
      <w:r w:rsidR="006E1F52">
        <w:t>n</w:t>
      </w:r>
      <w:r>
        <w:t xml:space="preserve"> incorrect or missing item.</w:t>
      </w:r>
    </w:p>
    <w:p w:rsidR="003726DB" w:rsidRPr="003726DB" w:rsidRDefault="003726DB" w:rsidP="003726DB">
      <w:pPr>
        <w:jc w:val="left"/>
        <w:rPr>
          <w:bCs/>
        </w:rPr>
      </w:pPr>
    </w:p>
    <w:p w:rsidR="00E2559C" w:rsidRDefault="000D6996">
      <w:pPr>
        <w:jc w:val="left"/>
      </w:pPr>
      <w:r w:rsidRPr="003726DB">
        <w:rPr>
          <w:bCs/>
        </w:rPr>
        <w:t>LAT Options and Dealer Accessories</w:t>
      </w:r>
      <w:r w:rsidR="003726DB" w:rsidRPr="003726DB">
        <w:rPr>
          <w:bCs/>
        </w:rPr>
        <w:t>:</w:t>
      </w:r>
      <w:r w:rsidR="003726DB">
        <w:rPr>
          <w:b/>
          <w:bCs/>
        </w:rPr>
        <w:t xml:space="preserve"> </w:t>
      </w:r>
      <w:r w:rsidR="00D07930">
        <w:t xml:space="preserve">In addition to the standard Sunbeam Accessories, </w:t>
      </w:r>
      <w:proofErr w:type="spellStart"/>
      <w:proofErr w:type="gramStart"/>
      <w:r>
        <w:t>Rootes</w:t>
      </w:r>
      <w:proofErr w:type="spellEnd"/>
      <w:r>
        <w:t xml:space="preserve"> </w:t>
      </w:r>
      <w:r w:rsidR="00D07930">
        <w:t xml:space="preserve"> (</w:t>
      </w:r>
      <w:proofErr w:type="gramEnd"/>
      <w:r w:rsidR="00D07930">
        <w:t xml:space="preserve">USA) </w:t>
      </w:r>
      <w:r w:rsidR="00CB788B" w:rsidRPr="00CB788B">
        <w:t>formally offer</w:t>
      </w:r>
      <w:r w:rsidR="00D07930">
        <w:t>ed North American customers</w:t>
      </w:r>
      <w:r w:rsidR="00CB788B" w:rsidRPr="00CB788B">
        <w:t xml:space="preserve"> their own</w:t>
      </w:r>
      <w:r>
        <w:t xml:space="preserve"> </w:t>
      </w:r>
      <w:r w:rsidR="00CB788B" w:rsidRPr="00CB788B">
        <w:t xml:space="preserve">collection of accessories </w:t>
      </w:r>
      <w:r>
        <w:t>for the Sunbeam Tiger</w:t>
      </w:r>
      <w:r w:rsidR="00CB788B" w:rsidRPr="00CB788B">
        <w:t>s</w:t>
      </w:r>
      <w:r>
        <w:t xml:space="preserve">. Known as LAT options they were listed in an official </w:t>
      </w:r>
      <w:proofErr w:type="spellStart"/>
      <w:r>
        <w:t>Rootes</w:t>
      </w:r>
      <w:proofErr w:type="spellEnd"/>
      <w:r>
        <w:t xml:space="preserve"> catalog under the company name International Automobiles Inc.</w:t>
      </w:r>
      <w:r w:rsidR="00E2559C">
        <w:t>, a</w:t>
      </w:r>
      <w:r w:rsidR="00D07930">
        <w:t xml:space="preserve"> wholly owned subsidiary of </w:t>
      </w:r>
      <w:proofErr w:type="spellStart"/>
      <w:r w:rsidR="00D07930">
        <w:t>Rootes</w:t>
      </w:r>
      <w:proofErr w:type="spellEnd"/>
      <w:r w:rsidR="00D07930">
        <w:t xml:space="preserve"> </w:t>
      </w:r>
      <w:r w:rsidR="00167B10">
        <w:t>Motors Inc.</w:t>
      </w:r>
      <w:r w:rsidR="00D07930">
        <w:t xml:space="preserve"> </w:t>
      </w:r>
      <w:r w:rsidR="00167B10">
        <w:t>(USA</w:t>
      </w:r>
      <w:r w:rsidR="00D07930">
        <w:t>.</w:t>
      </w:r>
      <w:r w:rsidR="00167B10">
        <w:t>)</w:t>
      </w:r>
      <w:r w:rsidR="00D07930">
        <w:t xml:space="preserve"> It offered dealers a line of performance and dress-up options that were available for installation prior to or following the sale of a vehicle.</w:t>
      </w:r>
      <w:r w:rsidR="003726DB">
        <w:t xml:space="preserve"> </w:t>
      </w:r>
      <w:r w:rsidR="00E2559C">
        <w:t>Although</w:t>
      </w:r>
      <w:r w:rsidR="00D07930">
        <w:t xml:space="preserve"> </w:t>
      </w:r>
      <w:r w:rsidR="00CB788B" w:rsidRPr="00CB788B">
        <w:t xml:space="preserve">many of the accessories were NOT supplied by </w:t>
      </w:r>
      <w:r w:rsidR="00D07930">
        <w:t xml:space="preserve">the </w:t>
      </w:r>
      <w:proofErr w:type="spellStart"/>
      <w:r w:rsidR="00D07930">
        <w:t>Rootes</w:t>
      </w:r>
      <w:proofErr w:type="spellEnd"/>
      <w:r w:rsidR="00D07930">
        <w:t xml:space="preserve"> Group,</w:t>
      </w:r>
      <w:r w:rsidR="00CB788B" w:rsidRPr="00CB788B">
        <w:t xml:space="preserve"> </w:t>
      </w:r>
      <w:r w:rsidR="00E2559C">
        <w:t xml:space="preserve">considering </w:t>
      </w:r>
      <w:r w:rsidR="00CB788B" w:rsidRPr="00CB788B">
        <w:t>their prevalence in</w:t>
      </w:r>
      <w:r w:rsidR="00E2559C">
        <w:t xml:space="preserve"> </w:t>
      </w:r>
      <w:r w:rsidR="00CB788B" w:rsidRPr="00CB788B">
        <w:t xml:space="preserve">North America and their </w:t>
      </w:r>
      <w:r w:rsidR="00E2559C">
        <w:t>acquisition/</w:t>
      </w:r>
      <w:r w:rsidR="00CB788B" w:rsidRPr="00CB788B">
        <w:t>installation</w:t>
      </w:r>
      <w:r w:rsidR="00E2559C">
        <w:t xml:space="preserve"> through the </w:t>
      </w:r>
      <w:proofErr w:type="spellStart"/>
      <w:r w:rsidR="00E2559C">
        <w:t>Rootes</w:t>
      </w:r>
      <w:proofErr w:type="spellEnd"/>
      <w:r w:rsidR="00E2559C">
        <w:t xml:space="preserve"> dealer network</w:t>
      </w:r>
      <w:r w:rsidR="00CB788B" w:rsidRPr="00CB788B">
        <w:t xml:space="preserve">, </w:t>
      </w:r>
      <w:r w:rsidR="00D07930">
        <w:t>these accessories</w:t>
      </w:r>
      <w:r w:rsidR="007C3C09">
        <w:t>, if original,</w:t>
      </w:r>
      <w:r w:rsidR="00D07930">
        <w:t xml:space="preserve"> are </w:t>
      </w:r>
      <w:r w:rsidR="007C3C09">
        <w:t>a</w:t>
      </w:r>
      <w:r w:rsidR="00D07930">
        <w:t>ccepted</w:t>
      </w:r>
      <w:r w:rsidR="00CB788B" w:rsidRPr="00CB788B">
        <w:t xml:space="preserve"> </w:t>
      </w:r>
      <w:r w:rsidR="00CB788B" w:rsidRPr="00CB788B">
        <w:rPr>
          <w:b/>
          <w:bCs/>
        </w:rPr>
        <w:t>without deduction</w:t>
      </w:r>
      <w:r w:rsidR="00D07930">
        <w:rPr>
          <w:b/>
          <w:bCs/>
        </w:rPr>
        <w:t>.</w:t>
      </w:r>
    </w:p>
    <w:sectPr w:rsidR="00E2559C" w:rsidSect="00BC0C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1F2"/>
    <w:multiLevelType w:val="hybridMultilevel"/>
    <w:tmpl w:val="B960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5464E"/>
    <w:rsid w:val="00010354"/>
    <w:rsid w:val="000D6996"/>
    <w:rsid w:val="00167B10"/>
    <w:rsid w:val="001F6FAC"/>
    <w:rsid w:val="00233A71"/>
    <w:rsid w:val="003726DB"/>
    <w:rsid w:val="00421ADC"/>
    <w:rsid w:val="006E1F52"/>
    <w:rsid w:val="0074403B"/>
    <w:rsid w:val="007C3C09"/>
    <w:rsid w:val="00842D99"/>
    <w:rsid w:val="008E5ABE"/>
    <w:rsid w:val="00A407B1"/>
    <w:rsid w:val="00B5464E"/>
    <w:rsid w:val="00BC0CF3"/>
    <w:rsid w:val="00CB788B"/>
    <w:rsid w:val="00D07930"/>
    <w:rsid w:val="00DA6EC6"/>
    <w:rsid w:val="00E24D6F"/>
    <w:rsid w:val="00E2559C"/>
    <w:rsid w:val="00E37E22"/>
    <w:rsid w:val="00FD7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4</cp:revision>
  <dcterms:created xsi:type="dcterms:W3CDTF">2019-12-17T17:32:00Z</dcterms:created>
  <dcterms:modified xsi:type="dcterms:W3CDTF">2020-01-19T18:03:00Z</dcterms:modified>
</cp:coreProperties>
</file>